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6A" w:rsidRPr="00560A0E" w:rsidRDefault="00797F0E" w:rsidP="005855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560A0E">
        <w:rPr>
          <w:rFonts w:ascii="Times New Roman" w:eastAsia="Times New Roman" w:hAnsi="Times New Roman" w:cs="Times New Roman"/>
          <w:b/>
          <w:bCs/>
        </w:rPr>
        <w:t>Приложение №2</w:t>
      </w:r>
    </w:p>
    <w:p w:rsidR="00797F0E" w:rsidRPr="00560A0E" w:rsidRDefault="0058556A" w:rsidP="00797F0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560A0E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97F0E" w:rsidRPr="00560A0E">
        <w:rPr>
          <w:rFonts w:ascii="Times New Roman" w:eastAsia="Times New Roman" w:hAnsi="Times New Roman" w:cs="Times New Roman"/>
          <w:b/>
          <w:bCs/>
        </w:rPr>
        <w:t xml:space="preserve">      к приказу от </w:t>
      </w:r>
      <w:r w:rsidR="00412ACF">
        <w:rPr>
          <w:rFonts w:ascii="Times New Roman" w:eastAsia="Times New Roman" w:hAnsi="Times New Roman" w:cs="Times New Roman"/>
          <w:b/>
          <w:bCs/>
        </w:rPr>
        <w:t>09</w:t>
      </w:r>
      <w:r w:rsidR="00D77873">
        <w:rPr>
          <w:rFonts w:ascii="Times New Roman" w:eastAsia="Times New Roman" w:hAnsi="Times New Roman" w:cs="Times New Roman"/>
          <w:b/>
          <w:bCs/>
        </w:rPr>
        <w:t>.0</w:t>
      </w:r>
      <w:r w:rsidR="00D16A1E">
        <w:rPr>
          <w:rFonts w:ascii="Times New Roman" w:eastAsia="Times New Roman" w:hAnsi="Times New Roman" w:cs="Times New Roman"/>
          <w:b/>
          <w:bCs/>
        </w:rPr>
        <w:t>1</w:t>
      </w:r>
      <w:r w:rsidR="00D77873">
        <w:rPr>
          <w:rFonts w:ascii="Times New Roman" w:eastAsia="Times New Roman" w:hAnsi="Times New Roman" w:cs="Times New Roman"/>
          <w:b/>
          <w:bCs/>
        </w:rPr>
        <w:t>.202</w:t>
      </w:r>
      <w:r w:rsidR="00E369EB">
        <w:rPr>
          <w:rFonts w:ascii="Times New Roman" w:eastAsia="Times New Roman" w:hAnsi="Times New Roman" w:cs="Times New Roman"/>
          <w:b/>
          <w:bCs/>
        </w:rPr>
        <w:t>5</w:t>
      </w:r>
      <w:r w:rsidR="00D77873">
        <w:rPr>
          <w:rFonts w:ascii="Times New Roman" w:eastAsia="Times New Roman" w:hAnsi="Times New Roman" w:cs="Times New Roman"/>
          <w:b/>
          <w:bCs/>
        </w:rPr>
        <w:t xml:space="preserve"> № </w:t>
      </w:r>
      <w:r w:rsidR="00B32925">
        <w:rPr>
          <w:rFonts w:ascii="Times New Roman" w:eastAsia="Times New Roman" w:hAnsi="Times New Roman" w:cs="Times New Roman"/>
          <w:b/>
          <w:bCs/>
        </w:rPr>
        <w:t>2</w:t>
      </w:r>
      <w:bookmarkStart w:id="0" w:name="_GoBack"/>
      <w:bookmarkEnd w:id="0"/>
      <w:r w:rsidR="00D16A1E">
        <w:rPr>
          <w:rFonts w:ascii="Times New Roman" w:eastAsia="Times New Roman" w:hAnsi="Times New Roman" w:cs="Times New Roman"/>
          <w:b/>
          <w:bCs/>
        </w:rPr>
        <w:t>-ОД</w:t>
      </w:r>
    </w:p>
    <w:p w:rsidR="00D16A1E" w:rsidRDefault="00D16A1E" w:rsidP="0079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A1E" w:rsidRDefault="00D16A1E" w:rsidP="0079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57D2" w:rsidRPr="00D16A1E" w:rsidRDefault="00B957D2" w:rsidP="00797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КАРТА КОРРУПЦИОННЫХ РИСКОВ</w:t>
      </w:r>
    </w:p>
    <w:p w:rsidR="00B957D2" w:rsidRPr="00D16A1E" w:rsidRDefault="00B957D2" w:rsidP="00B957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пути их предотвращения в </w:t>
      </w:r>
      <w:r w:rsidR="00035898"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осударственном автономном учреждении здравоохранения</w:t>
      </w:r>
      <w:r w:rsidR="00035898"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D257AD"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еспубликанский клинический </w:t>
      </w:r>
      <w:r w:rsid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лечебно-реабилитационный центр «Центр восточной медицины</w:t>
      </w:r>
      <w:r w:rsidR="00035898" w:rsidRPr="00D16A1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8556A" w:rsidRDefault="0058556A" w:rsidP="00585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</w:rPr>
      </w:pPr>
    </w:p>
    <w:p w:rsidR="0058556A" w:rsidRDefault="0058556A" w:rsidP="003826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6A1E">
        <w:rPr>
          <w:rFonts w:ascii="Times New Roman" w:eastAsia="Times New Roman" w:hAnsi="Times New Roman" w:cs="Times New Roman"/>
          <w:bCs/>
          <w:sz w:val="28"/>
          <w:szCs w:val="28"/>
        </w:rPr>
        <w:t>Карта коррупционных рисков</w:t>
      </w:r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Государственном 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>автоном</w:t>
      </w:r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 учреждении здравоохранения </w:t>
      </w:r>
      <w:r w:rsidR="00D257AD" w:rsidRPr="00D16A1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D257AD" w:rsidRP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еспубликанский клинический 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>лечебно-реабилитационный центр «Центр восточной медицины</w:t>
      </w:r>
      <w:r w:rsidR="00D257AD" w:rsidRPr="00D16A1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разработана </w:t>
      </w:r>
      <w:proofErr w:type="gramStart"/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>во</w:t>
      </w:r>
      <w:proofErr w:type="gramEnd"/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исполнении подпункта «б» пункта 25 Указа Президента Российской Федерации от 2 апреля 2013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>г. №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268D" w:rsidRPr="00D16A1E">
        <w:rPr>
          <w:rFonts w:ascii="Times New Roman" w:eastAsia="Times New Roman" w:hAnsi="Times New Roman" w:cs="Times New Roman"/>
          <w:bCs/>
          <w:sz w:val="28"/>
          <w:szCs w:val="28"/>
        </w:rPr>
        <w:t>309 «О мерах по реализации отдельных положений Федерального закона « О противодействии коррупции» и в соответствии со статьей 13.3. Федерального закона от 25  декабря 2008г. №273-ФЗ «О противодействии коррупции»</w:t>
      </w:r>
      <w:r w:rsidR="00D16A1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957D2" w:rsidRPr="00D16A1E" w:rsidRDefault="00B957D2" w:rsidP="00B9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D16A1E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tbl>
      <w:tblPr>
        <w:tblW w:w="145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2"/>
        <w:gridCol w:w="8637"/>
      </w:tblGrid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Коррупционные риски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Комплекс мер по устранению или минимизации коррупционных рисков</w:t>
            </w: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контроля финансово-хозяйственной деятельности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ревизионный 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 стороны учредителя.</w:t>
            </w:r>
          </w:p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средств на оплату труда в соответствии с Положением об оплате труда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ответственных лиц;</w:t>
            </w:r>
          </w:p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с профсоюзным комитетом;</w:t>
            </w:r>
          </w:p>
          <w:p w:rsidR="00B957D2" w:rsidRDefault="00B957D2" w:rsidP="00585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8556A"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комиссии по критериям и оценки качества. </w:t>
            </w:r>
          </w:p>
          <w:p w:rsidR="00D16A1E" w:rsidRPr="00D16A1E" w:rsidRDefault="00D16A1E" w:rsidP="00585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о доходах, имуществе и обязательствах имущественного характера руководителем</w:t>
            </w:r>
          </w:p>
          <w:p w:rsidR="00D16A1E" w:rsidRPr="00D16A1E" w:rsidRDefault="00D16A1E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ежегодное до 1 апреля предоставление сведений о доходах, имуществе и обязательствах имущественного характера.</w:t>
            </w: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обращениями населения, прием по личным вопросам, подготовка ответов на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обращения граждан</w:t>
            </w:r>
          </w:p>
          <w:p w:rsidR="00D16A1E" w:rsidRPr="00D16A1E" w:rsidRDefault="00D16A1E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степени удовлетворенности пациентов работой учреждения, качеством предоставляемых услуг.</w:t>
            </w: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 работы по формированию нетерпимого отношения к коррупции</w:t>
            </w:r>
          </w:p>
          <w:p w:rsidR="00D16A1E" w:rsidRPr="00D16A1E" w:rsidRDefault="00D16A1E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и проведение обучения, ознакомление с внутренними локальными актами по противодействию коррупции.</w:t>
            </w: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Расписание и режим работы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Default="00B957D2" w:rsidP="0003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расписания и режима работы в интересах оптимального использования рабочего времени.</w:t>
            </w:r>
          </w:p>
          <w:p w:rsidR="00D16A1E" w:rsidRPr="00D16A1E" w:rsidRDefault="00D16A1E" w:rsidP="0003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Платные услуги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заключение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договоров с лицами, желающими получить платные услуги.</w:t>
            </w:r>
          </w:p>
          <w:p w:rsidR="00D16A1E" w:rsidRPr="00D16A1E" w:rsidRDefault="00D16A1E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57D2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Проверки сохранности материальных ценностей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957D2" w:rsidRPr="00D16A1E" w:rsidRDefault="00B957D2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ответственных лиц;</w:t>
            </w:r>
          </w:p>
          <w:p w:rsidR="00B957D2" w:rsidRDefault="00B957D2" w:rsidP="0003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инвентаризации.</w:t>
            </w:r>
          </w:p>
          <w:p w:rsidR="00D16A1E" w:rsidRPr="00D16A1E" w:rsidRDefault="00D16A1E" w:rsidP="0003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35898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в сфере закупок 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приемочной комиссии</w:t>
            </w:r>
          </w:p>
          <w:p w:rsidR="00035898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 w:rsid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D16A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составление технического задания</w:t>
            </w:r>
          </w:p>
          <w:p w:rsidR="00D16A1E" w:rsidRPr="00D16A1E" w:rsidRDefault="00D16A1E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4558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16A1E" w:rsidRPr="00D16A1E" w:rsidRDefault="00964558" w:rsidP="00D16A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Информирование общественности через сайт учреждения о проводимых мероприятиях по антикоррупционному направлению, просвещения и пропаганде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64558" w:rsidRPr="00D16A1E" w:rsidRDefault="00964558" w:rsidP="00964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наличие рубрики на сайте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учреждения.</w:t>
            </w:r>
          </w:p>
        </w:tc>
      </w:tr>
      <w:tr w:rsidR="0038268D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268D" w:rsidRPr="00D16A1E" w:rsidRDefault="0038268D" w:rsidP="002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Осуществление внутренних контрольных и надзорных мероприятий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8268D" w:rsidRPr="00D16A1E" w:rsidRDefault="0038268D" w:rsidP="00D16A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руководителей  Г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УЗ «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>РКЛРЦ «Центр восточной медицины</w:t>
            </w:r>
            <w:r w:rsidRPr="00D16A1E">
              <w:rPr>
                <w:rFonts w:ascii="Times New Roman" w:hAnsi="Times New Roman" w:cs="Times New Roman"/>
                <w:sz w:val="28"/>
                <w:szCs w:val="28"/>
              </w:rPr>
              <w:t>» с подразделениями правоохранительных органов, занимающихся вопросами противодействия коррупции</w:t>
            </w:r>
            <w:r w:rsidR="00D16A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542F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542F" w:rsidRPr="00D16A1E" w:rsidRDefault="00BE542F" w:rsidP="00B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должностей, замещение которых связано с коррупционными рисками</w:t>
            </w: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650E0" w:rsidRPr="008650E0" w:rsidRDefault="008650E0" w:rsidP="008650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главный врач;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– заместитель главного врача по лечебной работе;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главная медицинская сестра;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– главный бухгалтер;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заместитель главного бухгалтера;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бухгалтер материальной группы;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бухгалтер расчетной группы;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бухгалтер кассир;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кассир;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– начальник планово-экономического отдела;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экономист;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экономист;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– начальник отдела закупок;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специалист по закупкам;</w:t>
            </w:r>
          </w:p>
          <w:p w:rsidR="008650E0" w:rsidRPr="008650E0" w:rsidRDefault="008650E0" w:rsidP="008650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– начальник хозяйственного отдела;</w:t>
            </w:r>
          </w:p>
          <w:p w:rsidR="00BE542F" w:rsidRPr="00D16A1E" w:rsidRDefault="008650E0" w:rsidP="008650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0E0">
              <w:rPr>
                <w:rFonts w:ascii="Times New Roman" w:hAnsi="Times New Roman" w:cs="Times New Roman"/>
                <w:sz w:val="28"/>
                <w:szCs w:val="28"/>
              </w:rPr>
              <w:t>- специалист по административно-хозяйственной деятельности</w:t>
            </w:r>
            <w:r w:rsidRPr="00B86B63">
              <w:rPr>
                <w:sz w:val="28"/>
                <w:szCs w:val="28"/>
              </w:rPr>
              <w:t xml:space="preserve"> </w:t>
            </w:r>
          </w:p>
        </w:tc>
      </w:tr>
      <w:tr w:rsidR="00035898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</w:tr>
      <w:tr w:rsidR="00035898" w:rsidRPr="00D16A1E" w:rsidTr="00035898">
        <w:tc>
          <w:tcPr>
            <w:tcW w:w="5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  <w:tc>
          <w:tcPr>
            <w:tcW w:w="8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5898" w:rsidRPr="00D16A1E" w:rsidRDefault="00035898" w:rsidP="00B95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8"/>
                <w:szCs w:val="28"/>
              </w:rPr>
            </w:pPr>
          </w:p>
        </w:tc>
      </w:tr>
    </w:tbl>
    <w:p w:rsidR="00B957D2" w:rsidRPr="00D16A1E" w:rsidRDefault="00B957D2" w:rsidP="00B95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D16A1E">
        <w:rPr>
          <w:rFonts w:ascii="Times New Roman" w:eastAsia="Times New Roman" w:hAnsi="Times New Roman" w:cs="Times New Roman"/>
          <w:color w:val="3F3F3F"/>
          <w:sz w:val="28"/>
          <w:szCs w:val="28"/>
        </w:rPr>
        <w:t> </w:t>
      </w:r>
    </w:p>
    <w:p w:rsidR="00EB00CE" w:rsidRPr="00D16A1E" w:rsidRDefault="00EB00CE">
      <w:pPr>
        <w:rPr>
          <w:rFonts w:ascii="Times New Roman" w:hAnsi="Times New Roman" w:cs="Times New Roman"/>
          <w:sz w:val="28"/>
          <w:szCs w:val="28"/>
        </w:rPr>
      </w:pPr>
    </w:p>
    <w:sectPr w:rsidR="00EB00CE" w:rsidRPr="00D16A1E" w:rsidSect="00B95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2"/>
    <w:rsid w:val="00035898"/>
    <w:rsid w:val="002325ED"/>
    <w:rsid w:val="002663AA"/>
    <w:rsid w:val="0038268D"/>
    <w:rsid w:val="003E2C77"/>
    <w:rsid w:val="00412ACF"/>
    <w:rsid w:val="00501FB3"/>
    <w:rsid w:val="00504576"/>
    <w:rsid w:val="00560A0E"/>
    <w:rsid w:val="0058556A"/>
    <w:rsid w:val="006401AC"/>
    <w:rsid w:val="006F4E1B"/>
    <w:rsid w:val="00797F0E"/>
    <w:rsid w:val="008650E0"/>
    <w:rsid w:val="00964558"/>
    <w:rsid w:val="009C0CFC"/>
    <w:rsid w:val="009E3B48"/>
    <w:rsid w:val="00B32925"/>
    <w:rsid w:val="00B957D2"/>
    <w:rsid w:val="00B9716E"/>
    <w:rsid w:val="00BE542F"/>
    <w:rsid w:val="00C5569B"/>
    <w:rsid w:val="00D16A1E"/>
    <w:rsid w:val="00D257AD"/>
    <w:rsid w:val="00D77873"/>
    <w:rsid w:val="00E369EB"/>
    <w:rsid w:val="00E75677"/>
    <w:rsid w:val="00EB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57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57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Людмила Б. Анчинова</cp:lastModifiedBy>
  <cp:revision>6</cp:revision>
  <cp:lastPrinted>2025-01-09T04:30:00Z</cp:lastPrinted>
  <dcterms:created xsi:type="dcterms:W3CDTF">2024-01-12T02:55:00Z</dcterms:created>
  <dcterms:modified xsi:type="dcterms:W3CDTF">2025-01-09T04:31:00Z</dcterms:modified>
</cp:coreProperties>
</file>